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42" w:rsidRPr="00835142" w:rsidRDefault="00835142" w:rsidP="00835142">
      <w:pPr>
        <w:spacing w:after="0" w:line="240" w:lineRule="auto"/>
        <w:rPr>
          <w:rFonts w:ascii="Times New Roman" w:eastAsia="Times New Roman" w:hAnsi="Times New Roman" w:cs="Zar"/>
          <w:sz w:val="32"/>
          <w:szCs w:val="32"/>
        </w:rPr>
      </w:pPr>
      <w:bookmarkStart w:id="0" w:name="_GoBack"/>
      <w:r w:rsidRPr="00835142">
        <w:rPr>
          <w:rFonts w:ascii="Times New Roman" w:eastAsia="Times New Roman" w:hAnsi="Times New Roman" w:cs="Zar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962A0F" id="Rectangle 2" o:spid="_x0000_s1026" alt="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yUZuwIAAMQFAAAOAAAAZHJzL2Uyb0RvYy54bWysVFtv0zAUfkfiP1h+z3KZe0m0dNqaBiEV&#10;mBj8ADdxEovEDrbbdCD+O8dO27XbCwL8YB2fY3/n9vnc3O67Fu2Y0lyKFIdXAUZMFLLkok7x1y+5&#10;N8dIGypK2krBUvzENL5dvH1zM/QJi2Qj25IpBCBCJ0Of4saYPvF9XTSso/pK9kyAsZKqowaOqvZL&#10;RQdA71o/CoKpP0hV9koWTGvQZqMRLxx+VbHCfKoqzQxqUwyxGbcrt2/s7i9uaFIr2je8OIRB/yKK&#10;jnIBTk9QGTUUbRV/BdXxQkktK3NVyM6XVcUL5nKAbMLgRTaPDe2ZywWKo/tTmfT/gy0+7h4U4mWK&#10;I4wE7aBFn6FoVNQtQ6AqmS6gXGtZS1urodcJPHnsH5TNVvdrWXzTSMhlA0/Yne7hMfAAsI4qpeTQ&#10;MFpC0KGF8C8w7EEDGtoMH2QJ3unWSFfJfaU66wNqhPauYU+nhrG9QQUorwMyD6CtBZgOsvVAk+Pj&#10;XmnzjskOWSHFCqJz4HS31ma8erxifQmZ87YFPU1acaEAzFEDruGptdkgXIt/xkG8mq/mxCPRdOWR&#10;IMu8u3xJvGkezibZdbZcZuEv6zckScPLkgnr5ki3kPxZOw/EH4lyIpyWLS8tnA1Jq3qzbBXaUaB7&#10;7pYrOVier/mXYbh6QS4vUgojEtxHsZdP5zOP5GTixbNg7gVhfB9PAxKTLL9Mac0F+/eU0JDieBJN&#10;XJfOgn6RW+DW69xo0nEDA6XlXYqBGrDsJZpYBq5E6WRDeTvKZ6Ww4T+XAtp9bLTjq6XoyP6NLJ+A&#10;rkoCnYB5MPpAaKT6gdEAYyTF+vuWKoZR+14A5eOQEDt33IFMZhEc1Lllc26hogCoFBuMRnFpxlm1&#10;7RWvG/AUusIIeQffpOKOwvYLjVEdPheMCpfJYazZWXR+dreeh+/iN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Q6yUZuwIAAMQF&#10;AAAOAAAAAAAAAAAAAAAAAC4CAABkcnMvZTJvRG9jLnhtbFBLAQItABQABgAIAAAAIQBMoOks2AAA&#10;AAMBAAAPAAAAAAAAAAAAAAAAABU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835142" w:rsidRPr="00835142" w:rsidRDefault="00835142" w:rsidP="008351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Zar"/>
          <w:b/>
          <w:bCs/>
          <w:sz w:val="32"/>
          <w:szCs w:val="32"/>
        </w:rPr>
      </w:pPr>
      <w:r w:rsidRPr="00835142">
        <w:rPr>
          <w:rFonts w:ascii="Times New Roman" w:eastAsia="Times New Roman" w:hAnsi="Times New Roman" w:cs="Zar"/>
          <w:b/>
          <w:bCs/>
          <w:sz w:val="32"/>
          <w:szCs w:val="32"/>
          <w:rtl/>
        </w:rPr>
        <w:t>قابل توجه دانشجویان دکترا با وضعیت منع ثبت نام</w:t>
      </w:r>
    </w:p>
    <w:p w:rsidR="00835142" w:rsidRPr="00835142" w:rsidRDefault="00835142" w:rsidP="00835142">
      <w:pPr>
        <w:spacing w:after="0" w:line="240" w:lineRule="auto"/>
        <w:rPr>
          <w:rFonts w:ascii="Times New Roman" w:eastAsia="Times New Roman" w:hAnsi="Times New Roman" w:cs="Zar"/>
          <w:sz w:val="32"/>
          <w:szCs w:val="32"/>
        </w:rPr>
      </w:pPr>
      <w:r w:rsidRPr="00835142">
        <w:rPr>
          <w:rFonts w:ascii="Times New Roman" w:eastAsia="Times New Roman" w:hAnsi="Times New Roman" w:cs="Zar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Contact ph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00BBCF" id="Rectangle 1" o:spid="_x0000_s1026" alt="Contact pho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ml4vQIAAM0FAAAOAAAAZHJzL2Uyb0RvYy54bWysVNtu1DAQfUfiHyy/p0m23kuiZqt2s0FI&#10;BSoKH+B1nI1FYgfbu9mC+HfGzl7bFwTkwRnP2Gdux3Nzu2sbtOXaCCUzHF9FGHHJVCnkOsNfvxTB&#10;DCNjqSxpoyTP8DM3+Hb+9s1N36V8pGrVlFwjAJEm7bsM19Z2aRgaVvOWmivVcQnGSumWWtjqdVhq&#10;2gN624SjKJqEvdJlpxXjxoA2H4x47vGrijP7qaoMt6jJMMRm/ar9unJrOL+h6VrTrhZsHwb9iyha&#10;KiQ4PULl1FK00eIVVCuYVkZV9oqpNlRVJRj3OUA2cfQim6eadtznAsUx3bFM5v/Bso/bR41ECb3D&#10;SNIWWvQZikbluuEIVCU3DMq1UNJSZlFXK6tc0frOpHD3qXvULm3TPSj2zSCpFjXc5XemA5QB9KDS&#10;WvU1pyVEHzuI8ALDbQygoVX/QZUQBt2AJ4e9q3Tr/lAstPOdez52ju8sYqC8jsgsgv4yMO1l5+F0&#10;udPGvuOqRU7IsIboPDjdPhg7HD0ccb6kKkTTgJ6mjbxQAOagAddw1dlcEL7XP5MoWc6WMxKQ0WQZ&#10;kCjPg7tiQYJJEU/H+XW+WOTxL+c3JmktypJL5+bAu5j8WV/3L2BgzJF5RjWidHAuJKPXq0Wj0ZYC&#10;7wv/+ZKD5XQsvAzD1wtyeZFSPCLR/SgJislsGpCCjINkGs2CKE7uk0lEEpIXlyk9CMn/PSXUZzgZ&#10;j8a+S2dBv8gt8t/r3GjaCguTpRFthoEa8LlDNHUMXMrSy5aKZpDPSuHCP5UC2n1otOero+jA/pUq&#10;n4GuWgGdgHkwA0Golf6BUQ/zJMPm+4ZqjlHzXgLlk5gQN4D8hoynI9joc8vq3EIlA6gMW4wGcWGH&#10;obXptFjX4Cn2hZHqDp5JJTyF3RMaoto/LpgZPpP9fHND6XzvT52m8Pw3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NLSaXi9AgAA&#10;z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p w:rsidR="00835142" w:rsidRPr="00835142" w:rsidRDefault="00835142" w:rsidP="00835142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Zar"/>
          <w:sz w:val="32"/>
          <w:szCs w:val="32"/>
        </w:rPr>
      </w:pPr>
      <w:r w:rsidRPr="00835142">
        <w:rPr>
          <w:rFonts w:ascii="Tahoma" w:eastAsia="Times New Roman" w:hAnsi="Tahoma" w:cs="Zar"/>
          <w:b/>
          <w:bCs/>
          <w:sz w:val="32"/>
          <w:szCs w:val="32"/>
          <w:rtl/>
        </w:rPr>
        <w:t>قابل توجه دانشجویان دکترا با وضعیت منع ثبت نام</w:t>
      </w:r>
    </w:p>
    <w:p w:rsidR="00835142" w:rsidRPr="00835142" w:rsidRDefault="00835142" w:rsidP="00835142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Zar"/>
          <w:sz w:val="32"/>
          <w:szCs w:val="32"/>
        </w:rPr>
      </w:pPr>
      <w:r w:rsidRPr="00835142">
        <w:rPr>
          <w:rFonts w:ascii="Tahoma" w:eastAsia="Times New Roman" w:hAnsi="Tahoma" w:cs="Zar"/>
          <w:b/>
          <w:bCs/>
          <w:sz w:val="32"/>
          <w:szCs w:val="32"/>
          <w:rtl/>
        </w:rPr>
        <w:t>از آنجایی که فرايند ارائه درخواست مجوز ادامه تحصيل دانشجويان دكترا در سيستم گلستان پياده سازي شده است لذا من بعد دانشجويان دكترايي كه دچار منع ثبت نام شده</w:t>
      </w:r>
      <w:r w:rsidRPr="00835142">
        <w:rPr>
          <w:rFonts w:ascii="Cambria" w:eastAsia="Times New Roman" w:hAnsi="Cambria" w:cs="Cambria" w:hint="cs"/>
          <w:b/>
          <w:bCs/>
          <w:sz w:val="32"/>
          <w:szCs w:val="32"/>
          <w:rtl/>
        </w:rPr>
        <w:t> </w:t>
      </w:r>
      <w:r w:rsidRPr="00835142">
        <w:rPr>
          <w:rFonts w:ascii="Tahoma" w:eastAsia="Times New Roman" w:hAnsi="Tahoma" w:cs="Zar"/>
          <w:b/>
          <w:bCs/>
          <w:sz w:val="32"/>
          <w:szCs w:val="32"/>
          <w:rtl/>
        </w:rPr>
        <w:t>يا خواهند شد بايد با مراجعه به پيشخوان خدمت در سيستم گلستان درخواست خود را ارائه داده و پس از آن نيز استاد راهنما، سرپرست تحصيلات تكميلي دانشكده و مدير تحصيلات تكميلي دانشگاه</w:t>
      </w:r>
      <w:r w:rsidRPr="00835142">
        <w:rPr>
          <w:rFonts w:ascii="Cambria" w:eastAsia="Times New Roman" w:hAnsi="Cambria" w:cs="Cambria" w:hint="cs"/>
          <w:b/>
          <w:bCs/>
          <w:sz w:val="32"/>
          <w:szCs w:val="32"/>
          <w:rtl/>
        </w:rPr>
        <w:t> </w:t>
      </w:r>
      <w:r w:rsidRPr="00835142">
        <w:rPr>
          <w:rFonts w:ascii="Tahoma" w:eastAsia="Times New Roman" w:hAnsi="Tahoma" w:cs="Zar"/>
          <w:b/>
          <w:bCs/>
          <w:sz w:val="32"/>
          <w:szCs w:val="32"/>
          <w:rtl/>
        </w:rPr>
        <w:t xml:space="preserve"> بررسي لازم، تصميم گيري شوراهاي مربوطه و اداي توضيحات را در سيستم گلستان انجام خواهند داد. تمامي مراحل بصورت الكترونيكي و در سيستم گلستان و توسط پيشخوان خدمت انجام شده و درج توضيحات و احكام در هر مرحله بصورت هامش انجام مي شود</w:t>
      </w:r>
      <w:r w:rsidRPr="00835142">
        <w:rPr>
          <w:rFonts w:ascii="Tahoma" w:eastAsia="Times New Roman" w:hAnsi="Tahoma" w:cs="Zar"/>
          <w:b/>
          <w:bCs/>
          <w:sz w:val="32"/>
          <w:szCs w:val="32"/>
        </w:rPr>
        <w:t>.</w:t>
      </w:r>
    </w:p>
    <w:p w:rsidR="00835142" w:rsidRPr="00835142" w:rsidRDefault="00835142" w:rsidP="00835142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Zar"/>
          <w:sz w:val="32"/>
          <w:szCs w:val="32"/>
        </w:rPr>
      </w:pPr>
      <w:r w:rsidRPr="00835142">
        <w:rPr>
          <w:rFonts w:ascii="Tahoma" w:eastAsia="Times New Roman" w:hAnsi="Tahoma" w:cs="Zar"/>
          <w:b/>
          <w:bCs/>
          <w:sz w:val="32"/>
          <w:szCs w:val="32"/>
          <w:rtl/>
        </w:rPr>
        <w:t>دانشجويان مي توانند از طريق گزارش 1395 از تصميم نهايي درخواست مطلع شوند</w:t>
      </w:r>
    </w:p>
    <w:p w:rsidR="00835142" w:rsidRPr="00835142" w:rsidRDefault="00835142" w:rsidP="00835142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Zar"/>
          <w:sz w:val="32"/>
          <w:szCs w:val="32"/>
        </w:rPr>
      </w:pPr>
      <w:r w:rsidRPr="00835142">
        <w:rPr>
          <w:rFonts w:ascii="Tahoma" w:eastAsia="Times New Roman" w:hAnsi="Tahoma" w:cs="Zar"/>
          <w:b/>
          <w:bCs/>
          <w:sz w:val="32"/>
          <w:szCs w:val="32"/>
          <w:rtl/>
        </w:rPr>
        <w:t>تحصیلات تکمیلی دانشکده 1399/3/19</w:t>
      </w:r>
      <w:r w:rsidRPr="00835142">
        <w:rPr>
          <w:rFonts w:ascii="Tahoma" w:eastAsia="Times New Roman" w:hAnsi="Tahoma" w:cs="Zar"/>
          <w:b/>
          <w:bCs/>
          <w:sz w:val="32"/>
          <w:szCs w:val="32"/>
        </w:rPr>
        <w:t xml:space="preserve">. </w:t>
      </w:r>
    </w:p>
    <w:p w:rsidR="00835142" w:rsidRPr="00835142" w:rsidRDefault="00835142" w:rsidP="00835142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Zar"/>
          <w:sz w:val="32"/>
          <w:szCs w:val="32"/>
        </w:rPr>
      </w:pPr>
      <w:r w:rsidRPr="00835142">
        <w:rPr>
          <w:rFonts w:ascii="Tahoma" w:eastAsia="Times New Roman" w:hAnsi="Tahoma" w:cs="Zar"/>
          <w:b/>
          <w:bCs/>
          <w:sz w:val="32"/>
          <w:szCs w:val="32"/>
        </w:rPr>
        <w:t> </w:t>
      </w:r>
    </w:p>
    <w:p w:rsidR="00835142" w:rsidRPr="00835142" w:rsidRDefault="00835142" w:rsidP="00835142">
      <w:pPr>
        <w:spacing w:after="0" w:line="240" w:lineRule="auto"/>
        <w:jc w:val="right"/>
        <w:rPr>
          <w:rFonts w:ascii="Tahoma" w:eastAsia="Times New Roman" w:hAnsi="Tahoma" w:cs="Zar"/>
          <w:sz w:val="32"/>
          <w:szCs w:val="32"/>
        </w:rPr>
      </w:pPr>
      <w:r w:rsidRPr="00835142">
        <w:rPr>
          <w:rFonts w:ascii="Tahoma" w:eastAsia="Times New Roman" w:hAnsi="Tahoma" w:cs="Zar"/>
          <w:sz w:val="32"/>
          <w:szCs w:val="32"/>
        </w:rPr>
        <w:t> </w:t>
      </w:r>
    </w:p>
    <w:bookmarkEnd w:id="0"/>
    <w:p w:rsidR="00E833FA" w:rsidRPr="00835142" w:rsidRDefault="00E833FA" w:rsidP="00835142">
      <w:pPr>
        <w:rPr>
          <w:rFonts w:cs="Zar"/>
          <w:sz w:val="32"/>
          <w:szCs w:val="32"/>
        </w:rPr>
      </w:pPr>
    </w:p>
    <w:sectPr w:rsidR="00E833FA" w:rsidRPr="00835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B2AEF"/>
    <w:multiLevelType w:val="multilevel"/>
    <w:tmpl w:val="9918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42"/>
    <w:rsid w:val="00835142"/>
    <w:rsid w:val="00E8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A5637-FB0A-4F12-B656-1DE65B2C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5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51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ction-buttons">
    <w:name w:val="action-buttons"/>
    <w:basedOn w:val="DefaultParagraphFont"/>
    <w:rsid w:val="00835142"/>
  </w:style>
  <w:style w:type="character" w:styleId="Hyperlink">
    <w:name w:val="Hyperlink"/>
    <w:basedOn w:val="DefaultParagraphFont"/>
    <w:uiPriority w:val="99"/>
    <w:semiHidden/>
    <w:unhideWhenUsed/>
    <w:rsid w:val="00835142"/>
    <w:rPr>
      <w:color w:val="0000FF"/>
      <w:u w:val="single"/>
    </w:rPr>
  </w:style>
  <w:style w:type="character" w:customStyle="1" w:styleId="inner">
    <w:name w:val="inner"/>
    <w:basedOn w:val="DefaultParagraphFont"/>
    <w:rsid w:val="00835142"/>
  </w:style>
  <w:style w:type="character" w:customStyle="1" w:styleId="button-inner">
    <w:name w:val="button-inner"/>
    <w:basedOn w:val="DefaultParagraphFont"/>
    <w:rsid w:val="00835142"/>
  </w:style>
  <w:style w:type="character" w:customStyle="1" w:styleId="special-buttons">
    <w:name w:val="special-buttons"/>
    <w:basedOn w:val="DefaultParagraphFont"/>
    <w:rsid w:val="00835142"/>
  </w:style>
  <w:style w:type="character" w:customStyle="1" w:styleId="dropbutton">
    <w:name w:val="dropbutton"/>
    <w:basedOn w:val="DefaultParagraphFont"/>
    <w:rsid w:val="00835142"/>
  </w:style>
  <w:style w:type="character" w:customStyle="1" w:styleId="adr">
    <w:name w:val="adr"/>
    <w:basedOn w:val="DefaultParagraphFont"/>
    <w:rsid w:val="00835142"/>
  </w:style>
  <w:style w:type="character" w:customStyle="1" w:styleId="text-nowrap">
    <w:name w:val="text-nowrap"/>
    <w:basedOn w:val="DefaultParagraphFont"/>
    <w:rsid w:val="00835142"/>
  </w:style>
  <w:style w:type="paragraph" w:styleId="NormalWeb">
    <w:name w:val="Normal (Web)"/>
    <w:basedOn w:val="Normal"/>
    <w:uiPriority w:val="99"/>
    <w:semiHidden/>
    <w:unhideWhenUsed/>
    <w:rsid w:val="0083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5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4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5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7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1</cp:revision>
  <dcterms:created xsi:type="dcterms:W3CDTF">2020-06-09T06:15:00Z</dcterms:created>
  <dcterms:modified xsi:type="dcterms:W3CDTF">2020-06-09T06:16:00Z</dcterms:modified>
</cp:coreProperties>
</file>