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91A3" w14:textId="04605810" w:rsidR="008053D4" w:rsidRPr="00951601" w:rsidRDefault="008053D4" w:rsidP="00951601">
      <w:pPr>
        <w:bidi/>
        <w:jc w:val="center"/>
        <w:rPr>
          <w:rFonts w:cs="B Zar"/>
          <w:sz w:val="32"/>
          <w:szCs w:val="32"/>
          <w:rtl/>
          <w:lang w:bidi="fa-IR"/>
        </w:rPr>
      </w:pPr>
      <w:r w:rsidRPr="00951601">
        <w:rPr>
          <w:rFonts w:cs="B Zar" w:hint="cs"/>
          <w:sz w:val="32"/>
          <w:szCs w:val="32"/>
          <w:rtl/>
          <w:lang w:bidi="fa-IR"/>
        </w:rPr>
        <w:t>قابل توجه دانشجویان گرامی کارشناسی ارشد ورودی 1402</w:t>
      </w:r>
    </w:p>
    <w:p w14:paraId="15E37E6E" w14:textId="51149B1D" w:rsidR="008053D4" w:rsidRDefault="008053D4" w:rsidP="00951601">
      <w:pPr>
        <w:bidi/>
        <w:jc w:val="mediumKashida"/>
        <w:rPr>
          <w:rFonts w:cs="B Zar"/>
          <w:b/>
          <w:bCs/>
          <w:sz w:val="22"/>
          <w:szCs w:val="22"/>
          <w:rtl/>
        </w:rPr>
      </w:pPr>
      <w:r w:rsidRPr="00951601">
        <w:rPr>
          <w:rFonts w:cs="B Zar"/>
          <w:b/>
          <w:bCs/>
          <w:sz w:val="22"/>
          <w:szCs w:val="22"/>
          <w:rtl/>
        </w:rPr>
        <w:t>اجراي ماده 8 شيوه‌نامه اجرايي آيين‌نامه يكپارچه مقررات آموزشي براي مقطع تحصيلي كارشناسي ارشد 1402 به بعد</w:t>
      </w:r>
    </w:p>
    <w:p w14:paraId="287BC194" w14:textId="77777777" w:rsidR="00134365" w:rsidRPr="00951601" w:rsidRDefault="00134365" w:rsidP="00134365">
      <w:pPr>
        <w:bidi/>
        <w:jc w:val="mediumKashida"/>
        <w:rPr>
          <w:rFonts w:cs="B Zar"/>
          <w:b/>
          <w:bCs/>
          <w:sz w:val="22"/>
          <w:szCs w:val="22"/>
          <w:rtl/>
        </w:rPr>
      </w:pPr>
    </w:p>
    <w:p w14:paraId="0BFF4E88" w14:textId="77777777" w:rsidR="00951601" w:rsidRPr="008053D4" w:rsidRDefault="00951601" w:rsidP="00951601">
      <w:pPr>
        <w:bidi/>
        <w:jc w:val="mediumKashida"/>
        <w:rPr>
          <w:rFonts w:cs="B Zar"/>
          <w:b/>
          <w:bCs/>
          <w:sz w:val="22"/>
          <w:szCs w:val="22"/>
        </w:rPr>
      </w:pPr>
    </w:p>
    <w:p w14:paraId="4220632A" w14:textId="7AF14B52" w:rsidR="008053D4" w:rsidRPr="00134365" w:rsidRDefault="008053D4" w:rsidP="00951601">
      <w:pPr>
        <w:bidi/>
        <w:jc w:val="mediumKashida"/>
        <w:rPr>
          <w:rFonts w:cs="B Zar"/>
          <w:sz w:val="28"/>
          <w:szCs w:val="28"/>
        </w:rPr>
      </w:pPr>
      <w:r w:rsidRPr="00134365">
        <w:rPr>
          <w:rFonts w:cs="B Zar" w:hint="cs"/>
          <w:sz w:val="28"/>
          <w:szCs w:val="28"/>
          <w:rtl/>
        </w:rPr>
        <w:t>با استناد به ماده 8</w:t>
      </w:r>
      <w:r w:rsidRPr="00134365">
        <w:rPr>
          <w:rFonts w:ascii="Calibri" w:hAnsi="Calibri" w:cs="Calibri" w:hint="cs"/>
          <w:sz w:val="28"/>
          <w:szCs w:val="28"/>
          <w:rtl/>
        </w:rPr>
        <w:t> </w:t>
      </w:r>
      <w:r w:rsidRPr="00134365">
        <w:rPr>
          <w:rFonts w:cs="B Zar" w:hint="cs"/>
          <w:sz w:val="28"/>
          <w:szCs w:val="28"/>
          <w:rtl/>
        </w:rPr>
        <w:t xml:space="preserve"> شيوه‌نامه اجرايي "آيين‌نامه يكپارچه مقررات آموزشي"براي مقطع تحصيلي كارشناسي‌ارشد مصوب دانشگاه صنعتي اصفهان (اجرا براي ورودي‌هاي1402 و بعد از آن)، به استحضار مي‌رساند تحصيل دانشجويان كارشناسي ارشد ورودي 1402 به بعد در نيم‌سال ششم تنها از طريق موافقت كميسيون موارد خاص دانشگاه قابل انجام است؛ لذا لازم است درخواست دانشجويان كارشناسي ارشد</w:t>
      </w:r>
      <w:r w:rsidRPr="00134365">
        <w:rPr>
          <w:rFonts w:ascii="Calibri" w:hAnsi="Calibri" w:cs="Calibri" w:hint="cs"/>
          <w:sz w:val="28"/>
          <w:szCs w:val="28"/>
          <w:rtl/>
        </w:rPr>
        <w:t> </w:t>
      </w:r>
      <w:r w:rsidRPr="00134365">
        <w:rPr>
          <w:rFonts w:cs="B Zar" w:hint="cs"/>
          <w:sz w:val="28"/>
          <w:szCs w:val="28"/>
          <w:rtl/>
        </w:rPr>
        <w:t>از طريق سامانه بهستان</w:t>
      </w:r>
      <w:r w:rsidRPr="00134365">
        <w:rPr>
          <w:rFonts w:ascii="Calibri" w:hAnsi="Calibri" w:cs="Calibri" w:hint="cs"/>
          <w:sz w:val="28"/>
          <w:szCs w:val="28"/>
          <w:rtl/>
        </w:rPr>
        <w:t> </w:t>
      </w:r>
      <w:r w:rsidRPr="00134365">
        <w:rPr>
          <w:rFonts w:cs="B Zar" w:hint="cs"/>
          <w:sz w:val="28"/>
          <w:szCs w:val="28"/>
          <w:rtl/>
        </w:rPr>
        <w:t>جهت تمديد نيم‌سال ششم، پس از احراز شرايط خاص و تاييد استاد محترم راهنما همراه با تاريخ تقريبي دفاع دراين نيم‌سال براي طرح و بررسي در كميسيون موارد خاص آموزشي دانشگاه ارسال شود</w:t>
      </w:r>
      <w:r w:rsidRPr="00134365">
        <w:rPr>
          <w:rFonts w:cs="B Zar" w:hint="cs"/>
          <w:sz w:val="28"/>
          <w:szCs w:val="28"/>
        </w:rPr>
        <w:t>.</w:t>
      </w:r>
    </w:p>
    <w:sectPr w:rsidR="008053D4" w:rsidRPr="00134365" w:rsidSect="00951601">
      <w:pgSz w:w="11906" w:h="8391" w:orient="landscape" w:code="11"/>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D4"/>
    <w:rsid w:val="0005612B"/>
    <w:rsid w:val="00134365"/>
    <w:rsid w:val="00223805"/>
    <w:rsid w:val="006F5BB0"/>
    <w:rsid w:val="008053D4"/>
    <w:rsid w:val="00951601"/>
    <w:rsid w:val="00B652CF"/>
    <w:rsid w:val="00DD0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4792"/>
  <w15:chartTrackingRefBased/>
  <w15:docId w15:val="{F1DA5C58-7542-4B2D-9C5A-CD25E2B1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3D4"/>
    <w:rPr>
      <w:rFonts w:eastAsiaTheme="majorEastAsia" w:cstheme="majorBidi"/>
      <w:color w:val="272727" w:themeColor="text1" w:themeTint="D8"/>
    </w:rPr>
  </w:style>
  <w:style w:type="paragraph" w:styleId="Title">
    <w:name w:val="Title"/>
    <w:basedOn w:val="Normal"/>
    <w:next w:val="Normal"/>
    <w:link w:val="TitleChar"/>
    <w:uiPriority w:val="10"/>
    <w:qFormat/>
    <w:rsid w:val="0080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3D4"/>
    <w:pPr>
      <w:spacing w:before="160"/>
      <w:jc w:val="center"/>
    </w:pPr>
    <w:rPr>
      <w:i/>
      <w:iCs/>
      <w:color w:val="404040" w:themeColor="text1" w:themeTint="BF"/>
    </w:rPr>
  </w:style>
  <w:style w:type="character" w:customStyle="1" w:styleId="QuoteChar">
    <w:name w:val="Quote Char"/>
    <w:basedOn w:val="DefaultParagraphFont"/>
    <w:link w:val="Quote"/>
    <w:uiPriority w:val="29"/>
    <w:rsid w:val="008053D4"/>
    <w:rPr>
      <w:i/>
      <w:iCs/>
      <w:color w:val="404040" w:themeColor="text1" w:themeTint="BF"/>
    </w:rPr>
  </w:style>
  <w:style w:type="paragraph" w:styleId="ListParagraph">
    <w:name w:val="List Paragraph"/>
    <w:basedOn w:val="Normal"/>
    <w:uiPriority w:val="34"/>
    <w:qFormat/>
    <w:rsid w:val="008053D4"/>
    <w:pPr>
      <w:ind w:left="720"/>
      <w:contextualSpacing/>
    </w:pPr>
  </w:style>
  <w:style w:type="character" w:styleId="IntenseEmphasis">
    <w:name w:val="Intense Emphasis"/>
    <w:basedOn w:val="DefaultParagraphFont"/>
    <w:uiPriority w:val="21"/>
    <w:qFormat/>
    <w:rsid w:val="008053D4"/>
    <w:rPr>
      <w:i/>
      <w:iCs/>
      <w:color w:val="0F4761" w:themeColor="accent1" w:themeShade="BF"/>
    </w:rPr>
  </w:style>
  <w:style w:type="paragraph" w:styleId="IntenseQuote">
    <w:name w:val="Intense Quote"/>
    <w:basedOn w:val="Normal"/>
    <w:next w:val="Normal"/>
    <w:link w:val="IntenseQuoteChar"/>
    <w:uiPriority w:val="30"/>
    <w:qFormat/>
    <w:rsid w:val="0080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3D4"/>
    <w:rPr>
      <w:i/>
      <w:iCs/>
      <w:color w:val="0F4761" w:themeColor="accent1" w:themeShade="BF"/>
    </w:rPr>
  </w:style>
  <w:style w:type="character" w:styleId="IntenseReference">
    <w:name w:val="Intense Reference"/>
    <w:basedOn w:val="DefaultParagraphFont"/>
    <w:uiPriority w:val="32"/>
    <w:qFormat/>
    <w:rsid w:val="00805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System_0</dc:creator>
  <cp:keywords/>
  <dc:description/>
  <cp:lastModifiedBy>ENGINEER IT</cp:lastModifiedBy>
  <cp:revision>2</cp:revision>
  <dcterms:created xsi:type="dcterms:W3CDTF">2025-12-30T11:23:00Z</dcterms:created>
  <dcterms:modified xsi:type="dcterms:W3CDTF">2025-12-30T11:23:00Z</dcterms:modified>
</cp:coreProperties>
</file>