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FE" w:rsidRDefault="002860FE" w:rsidP="002860FE">
      <w:pPr>
        <w:pStyle w:val="NormalWeb"/>
        <w:bidi/>
        <w:rPr>
          <w:rFonts w:cs="B Nazanin"/>
          <w:sz w:val="18"/>
          <w:szCs w:val="18"/>
        </w:rPr>
      </w:pPr>
      <w:bookmarkStart w:id="0" w:name="_GoBack"/>
      <w:r>
        <w:rPr>
          <w:rFonts w:cs="B Nazanin" w:hint="cs"/>
          <w:sz w:val="26"/>
          <w:szCs w:val="26"/>
          <w:rtl/>
        </w:rPr>
        <w:t>با سلام</w:t>
      </w:r>
    </w:p>
    <w:p w:rsidR="002860FE" w:rsidRDefault="002860FE" w:rsidP="002860FE">
      <w:pPr>
        <w:pStyle w:val="NormalWeb"/>
        <w:bidi/>
        <w:rPr>
          <w:rFonts w:cs="B Nazanin" w:hint="cs"/>
          <w:sz w:val="18"/>
          <w:szCs w:val="18"/>
        </w:rPr>
      </w:pPr>
      <w:r>
        <w:rPr>
          <w:rFonts w:cs="B Nazanin" w:hint="cs"/>
          <w:sz w:val="26"/>
          <w:szCs w:val="26"/>
          <w:rtl/>
        </w:rPr>
        <w:t>احتراما به استحضار مي رساند فرايند ارائه درخواست مجوز ادامه تحصيل دانشجويان دكترا در سيستم گلستان پياده سازي شده و من بعد دانشجويان محترم دكترايي كه دچار منع ثبت نام شده</w:t>
      </w:r>
      <w:r>
        <w:rPr>
          <w:rFonts w:ascii="Cambria" w:hAnsi="Cambria" w:cs="Cambria" w:hint="cs"/>
          <w:sz w:val="26"/>
          <w:szCs w:val="26"/>
          <w:rtl/>
        </w:rPr>
        <w:t> </w:t>
      </w:r>
      <w:r>
        <w:rPr>
          <w:rFonts w:cs="B Nazanin" w:hint="cs"/>
          <w:sz w:val="26"/>
          <w:szCs w:val="26"/>
          <w:rtl/>
        </w:rPr>
        <w:t>يا خواهند شد بايد با مراجعه به پيشخوان خدمت در سيستم گلستان درخواست خود را ارائه داده و پس از آن نيز استاد راهنما، سرپرست تحصيلات تكميلي دانشكده و مدير تحصيلات تكميلي دانشگاه</w:t>
      </w:r>
      <w:r>
        <w:rPr>
          <w:rFonts w:ascii="Cambria" w:hAnsi="Cambria" w:cs="Cambria" w:hint="cs"/>
          <w:sz w:val="26"/>
          <w:szCs w:val="26"/>
          <w:rtl/>
        </w:rPr>
        <w:t> </w:t>
      </w:r>
      <w:r>
        <w:rPr>
          <w:rFonts w:cs="B Nazanin" w:hint="cs"/>
          <w:sz w:val="26"/>
          <w:szCs w:val="26"/>
          <w:rtl/>
        </w:rPr>
        <w:t xml:space="preserve"> بررسي لازم، تصميم گيري شوراهاي مربوطه و اداي توضيحات را در سيستم گلستان انجام خواهند داد. تمامي مراحل بصورت الكترونيكي و در سيستم گلستان و توسط پيشخوان خدمت انجام شده و درج توضيحات و احكام در هر مرحله بصورت هامش انجام مي شود</w:t>
      </w:r>
      <w:r>
        <w:rPr>
          <w:rFonts w:cs="B Nazanin" w:hint="cs"/>
          <w:sz w:val="26"/>
          <w:szCs w:val="26"/>
        </w:rPr>
        <w:t>.</w:t>
      </w:r>
    </w:p>
    <w:p w:rsidR="002860FE" w:rsidRDefault="002860FE" w:rsidP="002860FE">
      <w:pPr>
        <w:pStyle w:val="NormalWeb"/>
        <w:bidi/>
        <w:rPr>
          <w:rFonts w:cs="B Nazanin" w:hint="cs"/>
          <w:sz w:val="18"/>
          <w:szCs w:val="18"/>
        </w:rPr>
      </w:pPr>
      <w:r>
        <w:rPr>
          <w:rFonts w:cs="B Nazanin" w:hint="cs"/>
          <w:sz w:val="26"/>
          <w:szCs w:val="26"/>
          <w:rtl/>
        </w:rPr>
        <w:t>سيستم ارائه شده اگرچه هنوز نواقصي دارد ولي بخصوص در شرايط فعلي كه ضرورت انجام امور اداري بصورت الكترونيكي و حذف كاغذ وجود دارد تنها روش مورد قبول براي ارائه درخواست است</w:t>
      </w:r>
      <w:r>
        <w:rPr>
          <w:rFonts w:cs="B Nazanin" w:hint="cs"/>
          <w:sz w:val="26"/>
          <w:szCs w:val="26"/>
        </w:rPr>
        <w:t>.</w:t>
      </w:r>
    </w:p>
    <w:p w:rsidR="002860FE" w:rsidRDefault="002860FE" w:rsidP="002860FE">
      <w:pPr>
        <w:pStyle w:val="NormalWeb"/>
        <w:bidi/>
        <w:rPr>
          <w:rFonts w:cs="B Nazanin" w:hint="cs"/>
          <w:sz w:val="18"/>
          <w:szCs w:val="18"/>
        </w:rPr>
      </w:pPr>
      <w:r>
        <w:rPr>
          <w:rFonts w:cs="B Nazanin" w:hint="cs"/>
          <w:sz w:val="26"/>
          <w:szCs w:val="26"/>
          <w:rtl/>
        </w:rPr>
        <w:t>دانشجويان و اساتيد محترم مي توانند از طريق گزارش 1395 از تصميم نهايي درخواست مطلع شوند. خواهشمند است دستور فرماييد اطلاع رساني لازم به كليه دانشجويان گرامي دكترا و اعضاي محترم هيات علمي آن دانشكده به عمل آيد</w:t>
      </w:r>
      <w:r>
        <w:rPr>
          <w:rFonts w:cs="B Nazanin" w:hint="cs"/>
          <w:sz w:val="26"/>
          <w:szCs w:val="26"/>
        </w:rPr>
        <w:t>.</w:t>
      </w:r>
    </w:p>
    <w:bookmarkEnd w:id="0"/>
    <w:p w:rsidR="00814C42" w:rsidRDefault="00814C42" w:rsidP="002860FE">
      <w:pPr>
        <w:bidi/>
      </w:pPr>
    </w:p>
    <w:sectPr w:rsidR="0081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D1"/>
    <w:rsid w:val="002860FE"/>
    <w:rsid w:val="00814C42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E3DC7-8D15-4F7E-9228-75A0B70C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2020-06-14T06:31:00Z</dcterms:created>
  <dcterms:modified xsi:type="dcterms:W3CDTF">2020-06-14T06:31:00Z</dcterms:modified>
</cp:coreProperties>
</file>